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5" w:rsidRPr="00B74A65" w:rsidRDefault="00B74A65" w:rsidP="00B74A6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Дополнительный материал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Алпатов М.В. Всеобщая история искусств. Т.З. Русское искусство с древнейших времен до начала XVIII. М., 1955.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Барокко в России. Труды секции пространственных искусств ГАХН /Под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ед. А.И. Некрасова. М., 1926.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Брук Я.В. У истоков русского жанра. XVIII век. М., 1990.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Верещагина А.Г. Русская художественная критика конца XVIII века – начала XIX века: Очерки. М., 1992.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Верещагина А.Г. Русская художественная критика середины –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второйполовины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XVIII века: Очерки. М., 1991.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Верещагина А.Г. Художник. Время. История: Очерки русской исторической живописи XVIII – начала XX века. Л., 1973.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Евангулова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О.С. Изобразительное искусство в России первой четверти XVIII века: Проблемы становления художественных принципов Нового Времени. М., 1987.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Евангулова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О.С. Русский портрет XVIII века и проблема «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россики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» //«Искусство». 1986. – № 12.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Жидков Г.В. Русское искусство XVIII века. М., 1951.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История русского и советского искусства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од ред. Д.В.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Сарабьянова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М., 1989.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Карев А.А. Классицизм в русской живописи. М., 2003.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Коваленская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Н.Н. Русский классицизм. Живопись. Скульптура. Графика. М., 1964.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Краснобаев Б.И. Очерки истории русской культуры XVIII века. М., 1987.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Русский классицизм: Сб. Статей / ВНИИ искусствознания. М., 1991.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Русское искусство барокко: Материалы и исследования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од ред. Т.В. Алексеевой. М., 1977.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Русское искусство эпохи барокко. Конец XVII – первая половина XVIII века: Каталог выставки/Гос. Эрмитаж. Л., 1984.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Яковлева Н.А. Жанры русской живописи. Основы теории и методики системно-исторического анализа. Л., 1986.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Стили в русской живописи XIX века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Ацаркина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Э.И. К.П. Брюллов. Жизнь и творчество. М., 1963.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Алексеева Т.В. Художники школы Венецианова. М., 1982.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Алленов М.М. Александр Андреевич Иванов. М., 1980.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Асафьев Б.В. (Игорь Глебов). Русская живопись. Мысли и думы. Л.–М., 1966.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Александр Бенуа размышляет… Составители, авторы вступительной статьи и комментариев И.С. Зильберштейн и А.Н. Савинов. М., 1968.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Бенуа А. Беседы художника об импрессионизме // Мир искусства, 1899, № 6, с.48–52.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Ванслов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В.В. Эстетика романтизма. М., 1966.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Верещагина А.Г. Историческая картина в русском искусстве. Шестидесятые годы XIX века. М., 1990.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Грабарь И.Э. Репин. Т.1–2. М., 1964.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А.П. Константин Коровин. Путь художника. Художник и время. М., 1990.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Константин Коровин вспоминает… Составители, авторы вступительной статьи и комментариев И.С. Зильберштейн и В.А.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Самков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М., 1971.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Молева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Белютин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Э.М. Русская художественная школа первой половины XIX в. М., 1963.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Молева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Н.,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Белютин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Э. Русская художественная школа второй половины XIX – начала 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Х века. М., 1967.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Проблемы типологии русского реализма. М., 1969.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М.М. Русское искусство первой половины XIX века. М., 1975.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Ракова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М.М. Русская историческая живопись середины девятнадцатого века. М., 1979.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Репин И.Е. 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Далекое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близкое. Л., 1986.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Романтизм в России. Каталог выставки в Государственном Русском музее. СПб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1995.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Русское искусство. Очерки о жизни и творчестве художников. Вторая половина XIX века. М., 1962.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Сарабьянов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Д.В. О национальных особенностях романтизма в русской живописи начала XIX века // Советское искусствознание. М., 1974.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Сарабьянов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Д.В. Русская живопись XIX века среди европейских школ. Опыт сравнительного исследования. М., 1980.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Сахарова Е.В. Василий Дмитриевич Поленов и Елена Дмитриевна Поленова. Хроника семьи художника. М., 1964.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Соболев П.В. Очерки русской эстетики первой половины XIX века. М., 1975.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Турчин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В.С. Эпоха романтизма в России. К истории русского искусства первой трети XIX столетия. Очерки. М., 1981.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Яковлева Н.А. Жанры русской живописи. Основы теории и методики системно-исторического анализа. Л., 1986.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Музееведение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Краткий словарь музейных терминов // Музеи и памятники культуры в идейно-воспитательной работе на современном этапе: Сб. науч. тр. / НИИ культуры. № 126. М., 1984.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Музейное дело России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Каулен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М.Е.,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Коссовой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И.М.,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Сундиевой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А.А. М., 2003.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Музейные термины // Терминологические проблемы музееведения: Сб. науч. тр. / ЦМР (Центр, музей революции СССР). М, 1986.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Российская музейная энциклопедия: В 2 т. М., 2001.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Шляхтина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A.M., Фомин С. В. Основы музейного дела. СПб</w:t>
      </w:r>
      <w:proofErr w:type="gram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2000.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val="en-US" w:eastAsia="ru-RU"/>
        </w:rPr>
        <w:t>Manual of Curatorship. A Guide to Museum Practice. Ed. by Thompson, J.M. London, 1984.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Грегорова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А. К основным проблемам музееведения // Музееведение. Музеи мира: Сб. науч. тр. / НИИ культуры. М., 1991.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Разгон A.M. Место музееведения в системе наук // Музей и современность: Сб. науч. тр. / ЦМР. М., 1986.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Странский 3. Понимание музееведения // Музееведение. Музеи мира: Сб. науч. тр. / НИИ культуры. М., 1991.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Томилов Н.А. Музееведение (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музеология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): определение как научной дисциплины // Культурологические исследования в Сибири. №2 (6). Омск, 2001.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Шола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Т. Предмет и особенности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музеологии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1987. № 153.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>Детские музеи в России и за рубежом. М., 2001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Керьен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М. О природе феномена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1985. № 148.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Коссонс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Н. Новые тенденции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1983. № 138.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Орлова Е.В. Музеи и изобразительное искусство для людей с ограниченными возможностями (инвалидов) в Великобритании и США // Культура в современном мире: опыт, проблемы, решения.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Равикович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Д.А. Формирование государственной музейной сети (1917 г. - 1-я половина 60-х гг.). М., 1988.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Ривьер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Ж.А. Эволюционное определение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экомузея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1985. № 148.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Фрадье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Ж. Национальный центр искусства и культуры имени Жоржа Помпиду в Париже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1982. № 1-2.</w:t>
      </w:r>
    </w:p>
    <w:p w:rsidR="00B74A65" w:rsidRPr="00A0007C" w:rsidRDefault="00B74A65" w:rsidP="00A000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Энгстрем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Ч. Утверждение концепции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экомузея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 xml:space="preserve"> в Швеции // </w:t>
      </w:r>
      <w:proofErr w:type="spellStart"/>
      <w:r w:rsidRPr="00A0007C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A0007C">
        <w:rPr>
          <w:rFonts w:ascii="Times New Roman" w:hAnsi="Times New Roman" w:cs="Times New Roman"/>
          <w:sz w:val="24"/>
          <w:szCs w:val="24"/>
          <w:lang w:eastAsia="ru-RU"/>
        </w:rPr>
        <w:t>. 1985. № 148.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Юбер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Ф.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Экомузеи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во Франции: противоречия и несоответствия //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1985. № 148.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Газалова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К.М. Музей как социальный институт в России XX в. // Музей в современном мире: традиционализм и новаторство: Тр. ГИМ.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104. М., 1999.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Гнедовский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М.Б. Анализ музейной сети и проблема классификации музеев // Музейное дело в СССР. Музейная сеть и проблемы ее совершенствования на современном этапе: Сб. науч. тр. / ЦМР. М., 1985.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Гнедовский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М.Б. Современные тенденции развития музейной коммуникации // Музееведение. Проблемы культурной коммуникации в музейной деятельности: </w:t>
      </w:r>
      <w:proofErr w:type="spellStart"/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Сб</w:t>
      </w:r>
      <w:proofErr w:type="spellEnd"/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науч. тр. / НИИ культуры. М., 1989.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Гнедовский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М.Б., Дукельский В. Ю. Музейная коммуникация как предмет музееведческого исследования // Музей - культура, общество: Сб. науч. тр. / ЦМР. М., 1992.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социальных функций музеев различных профилей в современных условиях. Научные рекомендации для аспирантов. Сост. Д. А.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Равикович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М., 1986.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Дукельский В.Ю. Памятники истории и культуры в системе музейной деятельности //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Памятниковедение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Теория, методология, практика: Сб. науч. тр. / НИИ культуры. М., 1986.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Дукельский В.Ю. Терминологические проблемы теории музейного предмета // Терминологические проблемы музееведения: Сб. науч. тр. / ЦМР. Москва, 1986.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Каган М.С. Музей в системе культуры / Вопросы искусствознания. 1994. №4.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Камерон Д.Ф. Музей: храм или форум // Музей - культура, общество: Сб. науч. тр. / ЦМР. М., 1992.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Кнабе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Г.С. Вещь как феномен культур</w:t>
      </w:r>
      <w:bookmarkStart w:id="0" w:name="_GoBack"/>
      <w:bookmarkEnd w:id="0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ы // Музееведение. Музеи мира. М., 1991.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Кондратьев В.В. Свойства музейного предмета и пути его использования // Музееведение. Проблемы использования и сохранности музейных ценностей: Сб. науч. тр. №136 / НИИ культуры. М., 1985.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Кузьмин А.С., Кузьмина Е.Е. О диалектике функций историко-культурного музея (Музей как средство межкультурной трансляции и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внутрикультурной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рефлексии) // Музееведение. Музеи мира: Сб. науч. тр. / НИИ культуры. М., 1991.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Международный совет музеев (ИКОМ). Кодекс профессиональной этики. Париж. 1989.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Никишин Н.А. "Язык музея" как универсальная моделирующая система музейной деятельности // Музееведение. Проблемы музейной коммуникации в музейной деятельности. М., 1988.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Портер Д. Роль музея как средства коммуникации //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1983. №138.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Равикович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Д. А. Социальные функции и типология музеев // Музееведение. Вопросы теории и методики. М., 1987.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Социальные функции музея: споры о будущем // Музееведение. На пути к музею XXI века: Сб. науч. тр. / НИИ культуры.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1989.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Социальные функции музея: споры о будущем (материалы дискуссии в отделе музееведения НИИ культуры) // Музееведение. На пути к музею XXI века: Сб. науч. тр. / НИИ культуры.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1989.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Стронг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Р. Музей и коммуникация //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1983. №138 (№ 2).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Туманов В.Е. Общественные музеи: Современное состояние и перспективы развития // Музей - культура, общество: Сб. науч. тр. / ЦМР. М., 1992.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Раушенбах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В.М. Наука в нашем музее // Музейное дело в СССР. М., 1974.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Селиванов В.В. Предмет и структура музейной социологии: опыт решения проблемы // Художественный музей и город. Ч. 1. М., 1988.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Тверская Д.И. Музей как научно-исследовательское учреждение // Музей - культура, общество: Сб. науч. тр. / ЦМР. М., 1992.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Юхневич М.Ю. Я поведу тебя в музей: Учебное пособие по музейной педагогике. М., 2001.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Гнедовский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М. Музейная аудитория // Советский музей. 1986. №4.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Готтесдинер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X.,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Миронер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Даваллон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Ж. Франция: успехи в изучении посетителя // Международный журнал "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". 1993. № 4 (178).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Коссова ИМ. Музей и образование взрослых // Культурно-образовательная деятельность музеев (Сборник трудов творческой лаборатории "Музейная педагогика" кафедры музейного дела) / Институт переподготовки работников искусства, культуры и туризма Российской Федерации.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М.г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1997.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Скривен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С.Г. Изучение посетителя: Ведение // Международный журнал "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". 1993. №4 (178).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Скривен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С.Г. США: становление науки // Международный журнал "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Museum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". 1993. №4 (178).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Столяров Б.А. Педагогика художественного музея: от истоков до современности. СПб</w:t>
      </w:r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1999.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Столяров Б.А., Соколова Н.Д., Алексеева Н.А. Основы экскурсионного дела. СПб</w:t>
      </w:r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2002.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Фаизова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И.В. Лекторий художественного музея сегодня (к вопросу о формировании тематики) // Научно-просветительная работа в художественном музее на современном этапе: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 и тез. науч.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посвящ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 70-летию Науч</w:t>
      </w:r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просвет, отд. / Гос. Эрмитаж. СПб</w:t>
      </w:r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1996.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Лебедев А.В. Музейные представительства в Интернет // Музей и новые технологии / Сост. и науч. ред. Н. А. Никишин. М., 1999.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Никишин Н.А. Музей в глобальных сетях электронных телекоммуникаций // Музей и новые технологии. М., 1999.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s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Селиванов Н.А. Субъективный взгляд на музей из виртуальной реальности // Музей и новые технологии / Сост. и науч. ред. Н.А. Никишин. М., 1999.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>Музей будущего: Информационный менеджмент</w:t>
      </w:r>
      <w:proofErr w:type="gram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ост. А.В. Лебедев. М., 2001.</w:t>
      </w:r>
    </w:p>
    <w:p w:rsidR="00B74A65" w:rsidRPr="00B74A65" w:rsidRDefault="00B74A65" w:rsidP="00B74A6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Юренева Т.Ю. Музееведение. Учебник для высшей школы. 4-е изд.,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. и доп. М.: Академический проект; </w:t>
      </w:r>
      <w:proofErr w:type="spellStart"/>
      <w:r w:rsidRPr="00B74A65">
        <w:rPr>
          <w:rFonts w:ascii="Times New Roman" w:hAnsi="Times New Roman" w:cs="Times New Roman"/>
          <w:sz w:val="24"/>
          <w:szCs w:val="24"/>
          <w:lang w:eastAsia="ru-RU"/>
        </w:rPr>
        <w:t>Альма</w:t>
      </w:r>
      <w:proofErr w:type="spellEnd"/>
      <w:r w:rsidRPr="00B74A65">
        <w:rPr>
          <w:rFonts w:ascii="Times New Roman" w:hAnsi="Times New Roman" w:cs="Times New Roman"/>
          <w:sz w:val="24"/>
          <w:szCs w:val="24"/>
          <w:lang w:eastAsia="ru-RU"/>
        </w:rPr>
        <w:t xml:space="preserve"> Матер. 2007</w:t>
      </w:r>
    </w:p>
    <w:p w:rsidR="003D7E1B" w:rsidRPr="00B74A65" w:rsidRDefault="003D7E1B" w:rsidP="00B74A65">
      <w:pPr>
        <w:rPr>
          <w:rFonts w:ascii="Times New Roman" w:hAnsi="Times New Roman" w:cs="Times New Roman"/>
          <w:sz w:val="24"/>
          <w:szCs w:val="24"/>
        </w:rPr>
      </w:pPr>
    </w:p>
    <w:sectPr w:rsidR="003D7E1B" w:rsidRPr="00B7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1003"/>
    <w:multiLevelType w:val="hybridMultilevel"/>
    <w:tmpl w:val="049A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1AF7"/>
    <w:multiLevelType w:val="multilevel"/>
    <w:tmpl w:val="3944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D51BA"/>
    <w:multiLevelType w:val="hybridMultilevel"/>
    <w:tmpl w:val="37FAE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826ED"/>
    <w:multiLevelType w:val="multilevel"/>
    <w:tmpl w:val="258A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82C0D"/>
    <w:multiLevelType w:val="multilevel"/>
    <w:tmpl w:val="3E72F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5"/>
    <w:rsid w:val="00307AC9"/>
    <w:rsid w:val="003D7E1B"/>
    <w:rsid w:val="00541330"/>
    <w:rsid w:val="00881CD1"/>
    <w:rsid w:val="00A0007C"/>
    <w:rsid w:val="00B7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4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4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74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4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4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2019-09-22T16:40:00Z</dcterms:created>
  <dcterms:modified xsi:type="dcterms:W3CDTF">2019-09-22T16:44:00Z</dcterms:modified>
</cp:coreProperties>
</file>